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1F85F" w14:textId="57C07761" w:rsidR="00971877" w:rsidRPr="00B811AF" w:rsidRDefault="00F343F9" w:rsidP="00971877">
      <w:pPr>
        <w:pStyle w:val="NoSpacing"/>
        <w:pBdr>
          <w:bottom w:val="single" w:sz="6" w:space="1" w:color="auto"/>
        </w:pBdr>
        <w:rPr>
          <w:rFonts w:cstheme="minorHAnsi"/>
          <w:b/>
          <w:bCs/>
        </w:rPr>
      </w:pPr>
      <w:r w:rsidRPr="00B811AF">
        <w:rPr>
          <w:rFonts w:cstheme="minorHAnsi"/>
          <w:b/>
          <w:bCs/>
        </w:rPr>
        <w:t>N</w:t>
      </w:r>
      <w:r w:rsidR="004D204B" w:rsidRPr="00B811AF">
        <w:rPr>
          <w:rFonts w:cstheme="minorHAnsi"/>
          <w:b/>
          <w:bCs/>
        </w:rPr>
        <w:t>C</w:t>
      </w:r>
      <w:r w:rsidR="000A4A91" w:rsidRPr="00B811AF">
        <w:rPr>
          <w:rFonts w:cstheme="minorHAnsi"/>
          <w:b/>
          <w:bCs/>
        </w:rPr>
        <w:t>D by MetLife</w:t>
      </w:r>
      <w:r w:rsidR="004D204B" w:rsidRPr="00B811AF">
        <w:rPr>
          <w:rFonts w:cstheme="minorHAnsi"/>
          <w:b/>
          <w:bCs/>
        </w:rPr>
        <w:t xml:space="preserve"> </w:t>
      </w:r>
      <w:r w:rsidR="004036E2" w:rsidRPr="00B811AF">
        <w:rPr>
          <w:rFonts w:cstheme="minorHAnsi"/>
          <w:b/>
          <w:bCs/>
        </w:rPr>
        <w:t>Client-Facing Email</w:t>
      </w:r>
    </w:p>
    <w:p w14:paraId="67337EDD" w14:textId="77777777" w:rsidR="00971877" w:rsidRPr="00B811AF" w:rsidRDefault="00971877" w:rsidP="00971877">
      <w:pPr>
        <w:pStyle w:val="NoSpacing"/>
        <w:pBdr>
          <w:bottom w:val="single" w:sz="6" w:space="1" w:color="auto"/>
        </w:pBdr>
        <w:rPr>
          <w:rFonts w:cstheme="minorHAnsi"/>
        </w:rPr>
      </w:pPr>
    </w:p>
    <w:p w14:paraId="3D96CC96" w14:textId="77777777" w:rsidR="00971877" w:rsidRPr="00B811AF" w:rsidRDefault="00971877" w:rsidP="00971877">
      <w:pPr>
        <w:pStyle w:val="NoSpacing"/>
        <w:rPr>
          <w:rFonts w:cstheme="minorHAnsi"/>
        </w:rPr>
      </w:pPr>
    </w:p>
    <w:p w14:paraId="5D336A56" w14:textId="77777777" w:rsidR="004D204B" w:rsidRPr="00B811AF" w:rsidRDefault="004D204B" w:rsidP="00971877">
      <w:pPr>
        <w:pStyle w:val="NoSpacing"/>
        <w:rPr>
          <w:rFonts w:cstheme="minorHAnsi"/>
        </w:rPr>
      </w:pPr>
    </w:p>
    <w:p w14:paraId="188348E6" w14:textId="77777777" w:rsidR="004D204B" w:rsidRPr="00B811AF" w:rsidRDefault="004D204B" w:rsidP="00971877">
      <w:pPr>
        <w:pStyle w:val="NoSpacing"/>
        <w:rPr>
          <w:rFonts w:cstheme="minorHAnsi"/>
          <w:b/>
          <w:bCs/>
        </w:rPr>
      </w:pPr>
      <w:r w:rsidRPr="00B811AF">
        <w:rPr>
          <w:rFonts w:cstheme="minorHAnsi"/>
          <w:b/>
          <w:bCs/>
        </w:rPr>
        <w:t xml:space="preserve">SUBJECT: </w:t>
      </w:r>
    </w:p>
    <w:p w14:paraId="7F90695B" w14:textId="1E36BC29" w:rsidR="004D204B" w:rsidRPr="00B811AF" w:rsidRDefault="00812528" w:rsidP="00971877">
      <w:pPr>
        <w:pStyle w:val="NoSpacing"/>
        <w:rPr>
          <w:rFonts w:cstheme="minorHAnsi"/>
        </w:rPr>
      </w:pPr>
      <w:r w:rsidRPr="00B811AF">
        <w:rPr>
          <w:rFonts w:cstheme="minorHAnsi"/>
        </w:rPr>
        <w:t>Looking for an Outstanding Dental Plan?</w:t>
      </w:r>
    </w:p>
    <w:p w14:paraId="6226C50A" w14:textId="77777777" w:rsidR="004D204B" w:rsidRPr="00B811AF" w:rsidRDefault="004D204B" w:rsidP="00971877">
      <w:pPr>
        <w:pStyle w:val="NoSpacing"/>
        <w:rPr>
          <w:rFonts w:cstheme="minorHAnsi"/>
        </w:rPr>
      </w:pPr>
    </w:p>
    <w:p w14:paraId="0461E994" w14:textId="77777777" w:rsidR="004D204B" w:rsidRPr="00B811AF" w:rsidRDefault="004D204B" w:rsidP="00971877">
      <w:pPr>
        <w:pStyle w:val="NoSpacing"/>
        <w:rPr>
          <w:rFonts w:cstheme="minorHAnsi"/>
          <w:b/>
          <w:bCs/>
        </w:rPr>
      </w:pPr>
      <w:r w:rsidRPr="00B811AF">
        <w:rPr>
          <w:rFonts w:cstheme="minorHAnsi"/>
          <w:b/>
          <w:bCs/>
        </w:rPr>
        <w:t>BODY:</w:t>
      </w:r>
    </w:p>
    <w:p w14:paraId="3B4A772E" w14:textId="017B4EFC" w:rsidR="004D204B" w:rsidRPr="00B811AF" w:rsidRDefault="004036E2" w:rsidP="00971877">
      <w:pPr>
        <w:pStyle w:val="NoSpacing"/>
        <w:rPr>
          <w:rFonts w:cstheme="minorHAnsi"/>
        </w:rPr>
      </w:pPr>
      <w:r w:rsidRPr="00B811AF">
        <w:rPr>
          <w:rFonts w:cstheme="minorHAnsi"/>
        </w:rPr>
        <w:t>Maintaining good dental care as we age is very important!</w:t>
      </w:r>
    </w:p>
    <w:p w14:paraId="32CB0431" w14:textId="77777777" w:rsidR="004D204B" w:rsidRPr="00B811AF" w:rsidRDefault="004D204B" w:rsidP="00971877">
      <w:pPr>
        <w:pStyle w:val="NoSpacing"/>
        <w:rPr>
          <w:rFonts w:cstheme="minorHAnsi"/>
        </w:rPr>
      </w:pPr>
    </w:p>
    <w:p w14:paraId="01B37F6B" w14:textId="77777777" w:rsidR="004036E2" w:rsidRPr="00B811AF" w:rsidRDefault="004036E2" w:rsidP="004036E2">
      <w:pPr>
        <w:pStyle w:val="NoSpacing"/>
        <w:rPr>
          <w:rFonts w:cstheme="minorHAnsi"/>
        </w:rPr>
      </w:pPr>
      <w:r w:rsidRPr="00B811AF">
        <w:rPr>
          <w:rFonts w:cstheme="minorHAnsi"/>
        </w:rPr>
        <w:t>The NCD by MetLife Association dental plan goes above and beyond, providing members of the National Wellness and Fitness Association (NWFA) with outstanding benefits, white-glove service, and industry-leading coverage, all backed by MetLife.</w:t>
      </w:r>
    </w:p>
    <w:p w14:paraId="5E2BE677" w14:textId="77777777" w:rsidR="004036E2" w:rsidRPr="00B811AF" w:rsidRDefault="004036E2" w:rsidP="004036E2">
      <w:pPr>
        <w:pStyle w:val="NoSpacing"/>
        <w:rPr>
          <w:rFonts w:cstheme="minorHAnsi"/>
        </w:rPr>
      </w:pPr>
    </w:p>
    <w:p w14:paraId="5FAF62A0" w14:textId="0F031950" w:rsidR="004036E2" w:rsidRPr="00B811AF" w:rsidRDefault="004036E2" w:rsidP="004036E2">
      <w:pPr>
        <w:pStyle w:val="NoSpacing"/>
        <w:rPr>
          <w:rFonts w:cstheme="minorHAnsi"/>
        </w:rPr>
      </w:pPr>
      <w:r w:rsidRPr="00B811AF">
        <w:rPr>
          <w:rFonts w:cstheme="minorHAnsi"/>
        </w:rPr>
        <w:t>Here are the few of the benefits offered by the NCD by MetLife dental plan:</w:t>
      </w:r>
    </w:p>
    <w:p w14:paraId="44E0649B" w14:textId="77777777" w:rsidR="004036E2" w:rsidRPr="00B811AF" w:rsidRDefault="004036E2" w:rsidP="004036E2">
      <w:pPr>
        <w:numPr>
          <w:ilvl w:val="0"/>
          <w:numId w:val="7"/>
        </w:numPr>
        <w:spacing w:before="100" w:beforeAutospacing="1" w:after="100" w:afterAutospacing="1"/>
        <w:rPr>
          <w:rFonts w:eastAsia="Times New Roman" w:cstheme="minorHAnsi"/>
        </w:rPr>
      </w:pPr>
      <w:r w:rsidRPr="00B811AF">
        <w:rPr>
          <w:rFonts w:eastAsia="Times New Roman" w:cstheme="minorHAnsi"/>
        </w:rPr>
        <w:t xml:space="preserve">Annual Max Benefits of up to </w:t>
      </w:r>
      <w:r w:rsidRPr="00B811AF">
        <w:rPr>
          <w:rFonts w:eastAsia="Times New Roman" w:cstheme="minorHAnsi"/>
          <w:b/>
          <w:bCs/>
        </w:rPr>
        <w:t>$10,000!</w:t>
      </w:r>
    </w:p>
    <w:p w14:paraId="6F806B24" w14:textId="77777777" w:rsidR="004036E2" w:rsidRPr="00B811AF" w:rsidRDefault="004036E2" w:rsidP="004036E2">
      <w:pPr>
        <w:numPr>
          <w:ilvl w:val="0"/>
          <w:numId w:val="7"/>
        </w:numPr>
        <w:spacing w:before="100" w:beforeAutospacing="1" w:after="100" w:afterAutospacing="1"/>
        <w:rPr>
          <w:rFonts w:eastAsia="Times New Roman" w:cstheme="minorHAnsi"/>
        </w:rPr>
      </w:pPr>
      <w:r w:rsidRPr="00B811AF">
        <w:rPr>
          <w:rFonts w:eastAsia="Times New Roman" w:cstheme="minorHAnsi"/>
          <w:b/>
          <w:bCs/>
        </w:rPr>
        <w:t>100% Coverage</w:t>
      </w:r>
      <w:r w:rsidRPr="00B811AF">
        <w:rPr>
          <w:rFonts w:eastAsia="Times New Roman" w:cstheme="minorHAnsi"/>
        </w:rPr>
        <w:t xml:space="preserve"> for Preventative Care Exams, Standard X-Rays, and Cleanings</w:t>
      </w:r>
    </w:p>
    <w:p w14:paraId="2C9B464E" w14:textId="77777777" w:rsidR="004036E2" w:rsidRPr="00B811AF" w:rsidRDefault="004036E2" w:rsidP="004036E2">
      <w:pPr>
        <w:numPr>
          <w:ilvl w:val="0"/>
          <w:numId w:val="7"/>
        </w:numPr>
        <w:spacing w:before="100" w:beforeAutospacing="1" w:after="100" w:afterAutospacing="1"/>
        <w:rPr>
          <w:rFonts w:eastAsia="Times New Roman" w:cstheme="minorHAnsi"/>
        </w:rPr>
      </w:pPr>
      <w:r w:rsidRPr="00B811AF">
        <w:rPr>
          <w:rFonts w:eastAsia="Times New Roman" w:cstheme="minorHAnsi"/>
          <w:b/>
          <w:bCs/>
        </w:rPr>
        <w:t>Guaranteed Issue</w:t>
      </w:r>
      <w:r w:rsidRPr="00B811AF">
        <w:rPr>
          <w:rFonts w:eastAsia="Times New Roman" w:cstheme="minorHAnsi"/>
        </w:rPr>
        <w:t xml:space="preserve"> (pre-existing conditions don’t matter)</w:t>
      </w:r>
    </w:p>
    <w:p w14:paraId="5BE4EC7C" w14:textId="77777777" w:rsidR="004036E2" w:rsidRPr="00B811AF" w:rsidRDefault="004036E2" w:rsidP="004036E2">
      <w:pPr>
        <w:numPr>
          <w:ilvl w:val="0"/>
          <w:numId w:val="7"/>
        </w:numPr>
        <w:spacing w:before="100" w:beforeAutospacing="1" w:after="100" w:afterAutospacing="1"/>
        <w:rPr>
          <w:rFonts w:eastAsia="Times New Roman" w:cstheme="minorHAnsi"/>
        </w:rPr>
      </w:pPr>
      <w:r w:rsidRPr="00B811AF">
        <w:rPr>
          <w:rFonts w:eastAsia="Times New Roman" w:cstheme="minorHAnsi"/>
          <w:b/>
          <w:bCs/>
        </w:rPr>
        <w:t>No age limit</w:t>
      </w:r>
      <w:r w:rsidRPr="00B811AF">
        <w:rPr>
          <w:rFonts w:eastAsia="Times New Roman" w:cstheme="minorHAnsi"/>
        </w:rPr>
        <w:t xml:space="preserve"> (you can keep this plan throughout your life)</w:t>
      </w:r>
    </w:p>
    <w:p w14:paraId="7D48CB75" w14:textId="3A277F9C" w:rsidR="00971877" w:rsidRPr="00B811AF" w:rsidRDefault="004036E2" w:rsidP="00971877">
      <w:pPr>
        <w:numPr>
          <w:ilvl w:val="0"/>
          <w:numId w:val="7"/>
        </w:numPr>
        <w:spacing w:before="100" w:beforeAutospacing="1" w:after="100" w:afterAutospacing="1"/>
        <w:rPr>
          <w:rFonts w:eastAsia="Times New Roman" w:cstheme="minorHAnsi"/>
        </w:rPr>
      </w:pPr>
      <w:r w:rsidRPr="00B811AF">
        <w:rPr>
          <w:rFonts w:eastAsia="Times New Roman" w:cstheme="minorHAnsi"/>
        </w:rPr>
        <w:t xml:space="preserve">Additional coverage for Fillings, Crowns, Surgery, Bridges, Implants </w:t>
      </w:r>
      <w:r w:rsidRPr="00B811AF">
        <w:rPr>
          <w:rFonts w:eastAsia="Times New Roman" w:cstheme="minorHAnsi"/>
          <w:b/>
          <w:bCs/>
        </w:rPr>
        <w:t>and much more</w:t>
      </w:r>
    </w:p>
    <w:p w14:paraId="1069E600" w14:textId="4947053B" w:rsidR="00971877" w:rsidRPr="00B811AF" w:rsidRDefault="004036E2" w:rsidP="00971877">
      <w:pPr>
        <w:pStyle w:val="NoSpacing"/>
        <w:rPr>
          <w:rFonts w:cstheme="minorHAnsi"/>
        </w:rPr>
      </w:pPr>
      <w:r w:rsidRPr="00B811AF">
        <w:rPr>
          <w:rFonts w:cstheme="minorHAnsi"/>
        </w:rPr>
        <w:t>Not only does the NWFA provide an incredible dental plan, but it provides many benefits and discounts that will help you stay physically and mentally healthy, such as:</w:t>
      </w:r>
    </w:p>
    <w:p w14:paraId="396565D6" w14:textId="77777777" w:rsidR="004036E2" w:rsidRPr="00B811AF" w:rsidRDefault="004036E2" w:rsidP="004036E2">
      <w:pPr>
        <w:numPr>
          <w:ilvl w:val="0"/>
          <w:numId w:val="8"/>
        </w:numPr>
        <w:spacing w:before="100" w:beforeAutospacing="1" w:after="100" w:afterAutospacing="1"/>
        <w:rPr>
          <w:rFonts w:eastAsia="Times New Roman" w:cstheme="minorHAnsi"/>
        </w:rPr>
      </w:pPr>
      <w:r w:rsidRPr="00B811AF">
        <w:rPr>
          <w:rFonts w:eastAsia="Times New Roman" w:cstheme="minorHAnsi"/>
        </w:rPr>
        <w:t>Free Telehealth</w:t>
      </w:r>
    </w:p>
    <w:p w14:paraId="0200825C" w14:textId="77777777" w:rsidR="004036E2" w:rsidRPr="00B811AF" w:rsidRDefault="004036E2" w:rsidP="004036E2">
      <w:pPr>
        <w:numPr>
          <w:ilvl w:val="0"/>
          <w:numId w:val="8"/>
        </w:numPr>
        <w:spacing w:before="100" w:beforeAutospacing="1" w:after="100" w:afterAutospacing="1"/>
        <w:rPr>
          <w:rFonts w:eastAsia="Times New Roman" w:cstheme="minorHAnsi"/>
        </w:rPr>
      </w:pPr>
      <w:r w:rsidRPr="00B811AF">
        <w:rPr>
          <w:rFonts w:eastAsia="Times New Roman" w:cstheme="minorHAnsi"/>
        </w:rPr>
        <w:t>24 Hour Nurse Line</w:t>
      </w:r>
    </w:p>
    <w:p w14:paraId="6895BF10" w14:textId="77777777" w:rsidR="004036E2" w:rsidRPr="00B811AF" w:rsidRDefault="004036E2" w:rsidP="004036E2">
      <w:pPr>
        <w:numPr>
          <w:ilvl w:val="0"/>
          <w:numId w:val="8"/>
        </w:numPr>
        <w:spacing w:before="100" w:beforeAutospacing="1" w:after="100" w:afterAutospacing="1"/>
        <w:rPr>
          <w:rFonts w:eastAsia="Times New Roman" w:cstheme="minorHAnsi"/>
        </w:rPr>
      </w:pPr>
      <w:r w:rsidRPr="00B811AF">
        <w:rPr>
          <w:rFonts w:eastAsia="Times New Roman" w:cstheme="minorHAnsi"/>
        </w:rPr>
        <w:t>24/7 Roadside Assistance</w:t>
      </w:r>
    </w:p>
    <w:p w14:paraId="4B1DA6B3" w14:textId="77777777" w:rsidR="004036E2" w:rsidRPr="00B811AF" w:rsidRDefault="004036E2" w:rsidP="004036E2">
      <w:pPr>
        <w:numPr>
          <w:ilvl w:val="0"/>
          <w:numId w:val="8"/>
        </w:numPr>
        <w:spacing w:before="100" w:beforeAutospacing="1" w:after="100" w:afterAutospacing="1"/>
        <w:rPr>
          <w:rFonts w:eastAsia="Times New Roman" w:cstheme="minorHAnsi"/>
        </w:rPr>
      </w:pPr>
      <w:r w:rsidRPr="00B811AF">
        <w:rPr>
          <w:rFonts w:eastAsia="Times New Roman" w:cstheme="minorHAnsi"/>
        </w:rPr>
        <w:t>Fitness and Wellness</w:t>
      </w:r>
    </w:p>
    <w:p w14:paraId="62FE228B" w14:textId="2B53DBA2" w:rsidR="004036E2" w:rsidRPr="00B811AF" w:rsidRDefault="004036E2" w:rsidP="004036E2">
      <w:pPr>
        <w:numPr>
          <w:ilvl w:val="0"/>
          <w:numId w:val="8"/>
        </w:numPr>
        <w:spacing w:before="100" w:beforeAutospacing="1" w:after="100" w:afterAutospacing="1"/>
        <w:rPr>
          <w:rFonts w:eastAsia="Times New Roman" w:cstheme="minorHAnsi"/>
        </w:rPr>
      </w:pPr>
      <w:r w:rsidRPr="00B811AF">
        <w:rPr>
          <w:rFonts w:eastAsia="Times New Roman" w:cstheme="minorHAnsi"/>
        </w:rPr>
        <w:t>Travel and Leisure</w:t>
      </w:r>
    </w:p>
    <w:p w14:paraId="2C60F676" w14:textId="5C482E25" w:rsidR="004036E2" w:rsidRPr="00B811AF" w:rsidRDefault="004036E2" w:rsidP="004036E2">
      <w:pPr>
        <w:pStyle w:val="NoSpacing"/>
        <w:rPr>
          <w:rFonts w:cstheme="minorHAnsi"/>
        </w:rPr>
      </w:pPr>
      <w:r w:rsidRPr="00B811AF">
        <w:rPr>
          <w:rFonts w:cstheme="minorHAnsi"/>
        </w:rPr>
        <w:t>To learn more about the NCD by MetLife dental plan, please reach out to me.</w:t>
      </w:r>
    </w:p>
    <w:p w14:paraId="581F1DD4" w14:textId="3CC8266E" w:rsidR="004036E2" w:rsidRPr="00B811AF" w:rsidRDefault="004036E2" w:rsidP="004036E2">
      <w:pPr>
        <w:pStyle w:val="NoSpacing"/>
        <w:rPr>
          <w:rFonts w:cstheme="minorHAnsi"/>
        </w:rPr>
      </w:pPr>
    </w:p>
    <w:p w14:paraId="657730B0" w14:textId="6123E2EB" w:rsidR="004036E2" w:rsidRPr="00B811AF" w:rsidRDefault="004036E2" w:rsidP="004036E2">
      <w:pPr>
        <w:pStyle w:val="NoSpacing"/>
        <w:rPr>
          <w:rFonts w:cstheme="minorHAnsi"/>
        </w:rPr>
      </w:pPr>
      <w:r w:rsidRPr="00B811AF">
        <w:rPr>
          <w:rFonts w:cstheme="minorHAnsi"/>
        </w:rPr>
        <w:t>Best Regards,</w:t>
      </w:r>
    </w:p>
    <w:p w14:paraId="3153561E" w14:textId="651B8F05" w:rsidR="004036E2" w:rsidRPr="00B811AF" w:rsidRDefault="004036E2" w:rsidP="004036E2">
      <w:pPr>
        <w:pStyle w:val="NoSpacing"/>
        <w:rPr>
          <w:rFonts w:cstheme="minorHAnsi"/>
        </w:rPr>
      </w:pPr>
    </w:p>
    <w:p w14:paraId="16AA3FF5" w14:textId="77777777" w:rsidR="00B811AF" w:rsidRPr="00B811AF" w:rsidRDefault="00B811AF" w:rsidP="00B811AF">
      <w:r w:rsidRPr="00B811AF">
        <w:t xml:space="preserve">Best Regards, </w:t>
      </w:r>
    </w:p>
    <w:p w14:paraId="1C6459FF" w14:textId="77777777" w:rsidR="00B811AF" w:rsidRPr="00B811AF" w:rsidRDefault="00B811AF" w:rsidP="00B811AF"/>
    <w:p w14:paraId="2F1635E1" w14:textId="77777777" w:rsidR="001603BA" w:rsidRDefault="001603BA" w:rsidP="001603BA">
      <w:r>
        <w:t>[Agent]</w:t>
      </w:r>
    </w:p>
    <w:p w14:paraId="021DC432" w14:textId="77777777" w:rsidR="001603BA" w:rsidRDefault="001603BA" w:rsidP="001603BA">
      <w:r>
        <w:t>[Title]</w:t>
      </w:r>
    </w:p>
    <w:p w14:paraId="4AFC6245" w14:textId="77777777" w:rsidR="001603BA" w:rsidRDefault="001603BA" w:rsidP="001603BA">
      <w:r>
        <w:t>[Company]</w:t>
      </w:r>
    </w:p>
    <w:p w14:paraId="4F52BC12" w14:textId="77777777" w:rsidR="001603BA" w:rsidRDefault="001603BA" w:rsidP="001603BA">
      <w:r>
        <w:t>[Email]</w:t>
      </w:r>
    </w:p>
    <w:p w14:paraId="3405E890" w14:textId="77777777" w:rsidR="001603BA" w:rsidRPr="00BE4E0F" w:rsidRDefault="001603BA" w:rsidP="001603BA">
      <w:r>
        <w:t>[Phone]</w:t>
      </w:r>
    </w:p>
    <w:p w14:paraId="2D9097B3" w14:textId="1F18840C" w:rsidR="00893B6D" w:rsidRPr="00B811AF" w:rsidRDefault="00893B6D" w:rsidP="00971877">
      <w:pPr>
        <w:pStyle w:val="NoSpacing"/>
        <w:rPr>
          <w:rFonts w:cstheme="minorHAnsi"/>
        </w:rPr>
      </w:pPr>
    </w:p>
    <w:p w14:paraId="54E6030F" w14:textId="77777777" w:rsidR="00950F0F" w:rsidRPr="00B811AF" w:rsidRDefault="00950F0F" w:rsidP="00971877">
      <w:pPr>
        <w:pStyle w:val="NoSpacing"/>
        <w:rPr>
          <w:rFonts w:cstheme="minorHAnsi"/>
        </w:rPr>
      </w:pPr>
    </w:p>
    <w:p w14:paraId="64C88527" w14:textId="77777777" w:rsidR="00950F0F" w:rsidRPr="00B811AF" w:rsidRDefault="00950F0F" w:rsidP="00971877">
      <w:pPr>
        <w:pStyle w:val="NoSpacing"/>
        <w:rPr>
          <w:rFonts w:cstheme="minorHAnsi"/>
        </w:rPr>
      </w:pPr>
    </w:p>
    <w:p w14:paraId="0A8E87EB" w14:textId="6FC992A5" w:rsidR="00893B6D" w:rsidRPr="00B811AF" w:rsidRDefault="00893B6D" w:rsidP="00971877">
      <w:pPr>
        <w:pStyle w:val="NoSpacing"/>
        <w:rPr>
          <w:rFonts w:cstheme="minorHAnsi"/>
        </w:rPr>
      </w:pPr>
      <w:r w:rsidRPr="00B811AF">
        <w:rPr>
          <w:rFonts w:cstheme="minorHAnsi"/>
        </w:rPr>
        <w:t>© 2023 MetLife Services and Solutions, LLC</w:t>
      </w:r>
    </w:p>
    <w:p w14:paraId="4846B994" w14:textId="77777777" w:rsidR="00950F0F" w:rsidRPr="00B811AF" w:rsidRDefault="00950F0F" w:rsidP="00971877">
      <w:pPr>
        <w:pStyle w:val="NoSpacing"/>
        <w:rPr>
          <w:rFonts w:cstheme="minorHAnsi"/>
        </w:rPr>
      </w:pPr>
    </w:p>
    <w:p w14:paraId="6710083B" w14:textId="77777777" w:rsidR="00950F0F" w:rsidRPr="00B811AF" w:rsidRDefault="00950F0F" w:rsidP="00950F0F">
      <w:r w:rsidRPr="00B811AF">
        <w:rPr>
          <w:rFonts w:ascii="Calibri" w:hAnsi="Calibri" w:cs="Calibri"/>
        </w:rPr>
        <w:t xml:space="preserve">Like most group benefits programs, benefit programs offered by MetLife and its affiliates contain certain exclusions, exceptions, waiting periods, reductions, </w:t>
      </w:r>
      <w:proofErr w:type="gramStart"/>
      <w:r w:rsidRPr="00B811AF">
        <w:rPr>
          <w:rFonts w:ascii="Calibri" w:hAnsi="Calibri" w:cs="Calibri"/>
        </w:rPr>
        <w:t>limitations</w:t>
      </w:r>
      <w:proofErr w:type="gramEnd"/>
      <w:r w:rsidRPr="00B811AF">
        <w:rPr>
          <w:rFonts w:ascii="Calibri" w:hAnsi="Calibri" w:cs="Calibri"/>
        </w:rPr>
        <w:t xml:space="preserve"> and terms for keeping them in force.  Ask your MetLife representative for costs and complete details.  MetLife has approved the content relating only to MetLife products listed on this advertisement. MetLife makes no representations with respect to the NWFA or the benefits thereof.</w:t>
      </w:r>
    </w:p>
    <w:p w14:paraId="28628834" w14:textId="77777777" w:rsidR="00950F0F" w:rsidRPr="00B811AF" w:rsidRDefault="00950F0F" w:rsidP="00971877">
      <w:pPr>
        <w:pStyle w:val="NoSpacing"/>
        <w:rPr>
          <w:rFonts w:cstheme="minorHAnsi"/>
        </w:rPr>
      </w:pPr>
    </w:p>
    <w:sectPr w:rsidR="00950F0F" w:rsidRPr="00B811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415B"/>
    <w:multiLevelType w:val="multilevel"/>
    <w:tmpl w:val="E574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8F1043"/>
    <w:multiLevelType w:val="hybridMultilevel"/>
    <w:tmpl w:val="1474E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1101A0"/>
    <w:multiLevelType w:val="hybridMultilevel"/>
    <w:tmpl w:val="1C8A1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5D3A80"/>
    <w:multiLevelType w:val="multilevel"/>
    <w:tmpl w:val="DAF6B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7C6D6C"/>
    <w:multiLevelType w:val="multilevel"/>
    <w:tmpl w:val="19F2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1178D3"/>
    <w:multiLevelType w:val="multilevel"/>
    <w:tmpl w:val="FCDC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785D12"/>
    <w:multiLevelType w:val="multilevel"/>
    <w:tmpl w:val="8A9AB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CF1C11"/>
    <w:multiLevelType w:val="hybridMultilevel"/>
    <w:tmpl w:val="CC0E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2338639">
    <w:abstractNumId w:val="6"/>
  </w:num>
  <w:num w:numId="2" w16cid:durableId="1058673740">
    <w:abstractNumId w:val="4"/>
  </w:num>
  <w:num w:numId="3" w16cid:durableId="1453590635">
    <w:abstractNumId w:val="0"/>
  </w:num>
  <w:num w:numId="4" w16cid:durableId="845292192">
    <w:abstractNumId w:val="1"/>
  </w:num>
  <w:num w:numId="5" w16cid:durableId="1356423650">
    <w:abstractNumId w:val="7"/>
  </w:num>
  <w:num w:numId="6" w16cid:durableId="689337626">
    <w:abstractNumId w:val="2"/>
  </w:num>
  <w:num w:numId="7" w16cid:durableId="511993824">
    <w:abstractNumId w:val="5"/>
  </w:num>
  <w:num w:numId="8" w16cid:durableId="1036393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04B"/>
    <w:rsid w:val="000A4A91"/>
    <w:rsid w:val="001603BA"/>
    <w:rsid w:val="00383142"/>
    <w:rsid w:val="004036E2"/>
    <w:rsid w:val="004D204B"/>
    <w:rsid w:val="005D4592"/>
    <w:rsid w:val="007032C6"/>
    <w:rsid w:val="007B61E9"/>
    <w:rsid w:val="00812528"/>
    <w:rsid w:val="00893B6D"/>
    <w:rsid w:val="00950F0F"/>
    <w:rsid w:val="00971877"/>
    <w:rsid w:val="00B14AA3"/>
    <w:rsid w:val="00B811AF"/>
    <w:rsid w:val="00EA0B52"/>
    <w:rsid w:val="00F34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FEDD4F"/>
  <w15:chartTrackingRefBased/>
  <w15:docId w15:val="{F7CC4AAB-31D5-B74F-8C69-67198E5C2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D204B"/>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4D204B"/>
    <w:rPr>
      <w:i/>
      <w:iCs/>
    </w:rPr>
  </w:style>
  <w:style w:type="character" w:styleId="Strong">
    <w:name w:val="Strong"/>
    <w:basedOn w:val="DefaultParagraphFont"/>
    <w:uiPriority w:val="22"/>
    <w:qFormat/>
    <w:rsid w:val="004D204B"/>
    <w:rPr>
      <w:b/>
      <w:bCs/>
    </w:rPr>
  </w:style>
  <w:style w:type="paragraph" w:styleId="NoSpacing">
    <w:name w:val="No Spacing"/>
    <w:uiPriority w:val="1"/>
    <w:qFormat/>
    <w:rsid w:val="00971877"/>
  </w:style>
  <w:style w:type="character" w:styleId="Hyperlink">
    <w:name w:val="Hyperlink"/>
    <w:basedOn w:val="DefaultParagraphFont"/>
    <w:uiPriority w:val="99"/>
    <w:unhideWhenUsed/>
    <w:rsid w:val="00971877"/>
    <w:rPr>
      <w:color w:val="0563C1" w:themeColor="hyperlink"/>
      <w:u w:val="single"/>
    </w:rPr>
  </w:style>
  <w:style w:type="character" w:styleId="UnresolvedMention">
    <w:name w:val="Unresolved Mention"/>
    <w:basedOn w:val="DefaultParagraphFont"/>
    <w:uiPriority w:val="99"/>
    <w:semiHidden/>
    <w:unhideWhenUsed/>
    <w:rsid w:val="0097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925260">
      <w:bodyDiv w:val="1"/>
      <w:marLeft w:val="0"/>
      <w:marRight w:val="0"/>
      <w:marTop w:val="0"/>
      <w:marBottom w:val="0"/>
      <w:divBdr>
        <w:top w:val="none" w:sz="0" w:space="0" w:color="auto"/>
        <w:left w:val="none" w:sz="0" w:space="0" w:color="auto"/>
        <w:bottom w:val="none" w:sz="0" w:space="0" w:color="auto"/>
        <w:right w:val="none" w:sz="0" w:space="0" w:color="auto"/>
      </w:divBdr>
    </w:div>
    <w:div w:id="335889079">
      <w:bodyDiv w:val="1"/>
      <w:marLeft w:val="0"/>
      <w:marRight w:val="0"/>
      <w:marTop w:val="0"/>
      <w:marBottom w:val="0"/>
      <w:divBdr>
        <w:top w:val="none" w:sz="0" w:space="0" w:color="auto"/>
        <w:left w:val="none" w:sz="0" w:space="0" w:color="auto"/>
        <w:bottom w:val="none" w:sz="0" w:space="0" w:color="auto"/>
        <w:right w:val="none" w:sz="0" w:space="0" w:color="auto"/>
      </w:divBdr>
    </w:div>
    <w:div w:id="513959802">
      <w:bodyDiv w:val="1"/>
      <w:marLeft w:val="0"/>
      <w:marRight w:val="0"/>
      <w:marTop w:val="0"/>
      <w:marBottom w:val="0"/>
      <w:divBdr>
        <w:top w:val="none" w:sz="0" w:space="0" w:color="auto"/>
        <w:left w:val="none" w:sz="0" w:space="0" w:color="auto"/>
        <w:bottom w:val="none" w:sz="0" w:space="0" w:color="auto"/>
        <w:right w:val="none" w:sz="0" w:space="0" w:color="auto"/>
      </w:divBdr>
    </w:div>
    <w:div w:id="839152809">
      <w:bodyDiv w:val="1"/>
      <w:marLeft w:val="0"/>
      <w:marRight w:val="0"/>
      <w:marTop w:val="0"/>
      <w:marBottom w:val="0"/>
      <w:divBdr>
        <w:top w:val="none" w:sz="0" w:space="0" w:color="auto"/>
        <w:left w:val="none" w:sz="0" w:space="0" w:color="auto"/>
        <w:bottom w:val="none" w:sz="0" w:space="0" w:color="auto"/>
        <w:right w:val="none" w:sz="0" w:space="0" w:color="auto"/>
      </w:divBdr>
    </w:div>
    <w:div w:id="924924283">
      <w:bodyDiv w:val="1"/>
      <w:marLeft w:val="0"/>
      <w:marRight w:val="0"/>
      <w:marTop w:val="0"/>
      <w:marBottom w:val="0"/>
      <w:divBdr>
        <w:top w:val="none" w:sz="0" w:space="0" w:color="auto"/>
        <w:left w:val="none" w:sz="0" w:space="0" w:color="auto"/>
        <w:bottom w:val="none" w:sz="0" w:space="0" w:color="auto"/>
        <w:right w:val="none" w:sz="0" w:space="0" w:color="auto"/>
      </w:divBdr>
    </w:div>
    <w:div w:id="1152408612">
      <w:bodyDiv w:val="1"/>
      <w:marLeft w:val="0"/>
      <w:marRight w:val="0"/>
      <w:marTop w:val="0"/>
      <w:marBottom w:val="0"/>
      <w:divBdr>
        <w:top w:val="none" w:sz="0" w:space="0" w:color="auto"/>
        <w:left w:val="none" w:sz="0" w:space="0" w:color="auto"/>
        <w:bottom w:val="none" w:sz="0" w:space="0" w:color="auto"/>
        <w:right w:val="none" w:sz="0" w:space="0" w:color="auto"/>
      </w:divBdr>
    </w:div>
    <w:div w:id="1372613909">
      <w:bodyDiv w:val="1"/>
      <w:marLeft w:val="0"/>
      <w:marRight w:val="0"/>
      <w:marTop w:val="0"/>
      <w:marBottom w:val="0"/>
      <w:divBdr>
        <w:top w:val="none" w:sz="0" w:space="0" w:color="auto"/>
        <w:left w:val="none" w:sz="0" w:space="0" w:color="auto"/>
        <w:bottom w:val="none" w:sz="0" w:space="0" w:color="auto"/>
        <w:right w:val="none" w:sz="0" w:space="0" w:color="auto"/>
      </w:divBdr>
    </w:div>
    <w:div w:id="1382439859">
      <w:bodyDiv w:val="1"/>
      <w:marLeft w:val="0"/>
      <w:marRight w:val="0"/>
      <w:marTop w:val="0"/>
      <w:marBottom w:val="0"/>
      <w:divBdr>
        <w:top w:val="none" w:sz="0" w:space="0" w:color="auto"/>
        <w:left w:val="none" w:sz="0" w:space="0" w:color="auto"/>
        <w:bottom w:val="none" w:sz="0" w:space="0" w:color="auto"/>
        <w:right w:val="none" w:sz="0" w:space="0" w:color="auto"/>
      </w:divBdr>
    </w:div>
    <w:div w:id="156502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Dykstra</dc:creator>
  <cp:keywords/>
  <dc:description/>
  <cp:lastModifiedBy>Dan Dykstra</cp:lastModifiedBy>
  <cp:revision>10</cp:revision>
  <dcterms:created xsi:type="dcterms:W3CDTF">2023-04-05T14:04:00Z</dcterms:created>
  <dcterms:modified xsi:type="dcterms:W3CDTF">2023-04-13T16:56:00Z</dcterms:modified>
</cp:coreProperties>
</file>